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D3C" w:rsidRDefault="00E87D3C" w:rsidP="00E87D3C">
      <w:pPr>
        <w:spacing w:before="100" w:beforeAutospacing="1" w:after="100" w:afterAutospacing="1" w:line="240" w:lineRule="auto"/>
        <w:jc w:val="center"/>
        <w:outlineLvl w:val="1"/>
        <w:rPr>
          <w:rFonts w:ascii="Arial" w:eastAsia="Batang" w:hAnsi="Arial" w:cs="Arial"/>
          <w:b/>
          <w:bCs/>
          <w:color w:val="990000"/>
          <w:sz w:val="24"/>
          <w:szCs w:val="24"/>
          <w:lang w:val="en-US" w:eastAsia="ru-RU"/>
        </w:rPr>
      </w:pPr>
      <w:proofErr w:type="spellStart"/>
      <w:r w:rsidRPr="00E87D3C">
        <w:rPr>
          <w:rFonts w:ascii="Arial" w:eastAsia="Batang" w:hAnsi="Arial" w:cs="Arial"/>
          <w:b/>
          <w:bCs/>
          <w:color w:val="990000"/>
          <w:sz w:val="36"/>
          <w:szCs w:val="36"/>
          <w:lang w:val="en-US" w:eastAsia="ru-RU"/>
        </w:rPr>
        <w:t>Zyxel</w:t>
      </w:r>
      <w:proofErr w:type="spellEnd"/>
      <w:r w:rsidRPr="00E87D3C">
        <w:rPr>
          <w:rFonts w:ascii="Arial" w:eastAsia="Batang" w:hAnsi="Arial" w:cs="Arial"/>
          <w:b/>
          <w:bCs/>
          <w:color w:val="990000"/>
          <w:sz w:val="36"/>
          <w:szCs w:val="36"/>
          <w:lang w:val="en-US" w:eastAsia="ru-RU"/>
        </w:rPr>
        <w:t xml:space="preserve"> P660 RT2 </w:t>
      </w:r>
      <w:r w:rsidRPr="00E87D3C">
        <w:rPr>
          <w:rFonts w:ascii="Arial" w:eastAsia="Batang" w:hAnsi="Arial" w:cs="Arial"/>
          <w:b/>
          <w:bCs/>
          <w:color w:val="990000"/>
          <w:sz w:val="24"/>
          <w:szCs w:val="24"/>
          <w:lang w:val="en-US" w:eastAsia="ru-RU"/>
        </w:rPr>
        <w:t>EE</w:t>
      </w:r>
      <w:r w:rsidRPr="00E87D3C">
        <w:rPr>
          <w:rFonts w:ascii="Arial" w:eastAsia="Batang" w:hAnsi="Arial" w:cs="Arial"/>
          <w:b/>
          <w:bCs/>
          <w:color w:val="990000"/>
          <w:sz w:val="36"/>
          <w:szCs w:val="36"/>
          <w:lang w:val="en-US" w:eastAsia="ru-RU"/>
        </w:rPr>
        <w:t xml:space="preserve">, RU2 </w:t>
      </w:r>
      <w:r w:rsidRPr="00E87D3C">
        <w:rPr>
          <w:rFonts w:ascii="Arial" w:eastAsia="Batang" w:hAnsi="Arial" w:cs="Arial"/>
          <w:b/>
          <w:bCs/>
          <w:color w:val="990000"/>
          <w:sz w:val="24"/>
          <w:szCs w:val="24"/>
          <w:lang w:val="en-US" w:eastAsia="ru-RU"/>
        </w:rPr>
        <w:t>EE</w:t>
      </w:r>
      <w:r w:rsidRPr="00E87D3C">
        <w:rPr>
          <w:rFonts w:ascii="Arial" w:eastAsia="Batang" w:hAnsi="Arial" w:cs="Arial"/>
          <w:b/>
          <w:bCs/>
          <w:color w:val="990000"/>
          <w:sz w:val="36"/>
          <w:szCs w:val="36"/>
          <w:lang w:val="en-US" w:eastAsia="ru-RU"/>
        </w:rPr>
        <w:t xml:space="preserve">, HT2 </w:t>
      </w:r>
      <w:r w:rsidRPr="00E87D3C">
        <w:rPr>
          <w:rFonts w:ascii="Arial" w:eastAsia="Batang" w:hAnsi="Arial" w:cs="Arial"/>
          <w:b/>
          <w:bCs/>
          <w:color w:val="990000"/>
          <w:sz w:val="24"/>
          <w:szCs w:val="24"/>
          <w:lang w:val="en-US" w:eastAsia="ru-RU"/>
        </w:rPr>
        <w:t>EE</w:t>
      </w:r>
      <w:r w:rsidRPr="00E87D3C">
        <w:rPr>
          <w:rFonts w:ascii="Arial" w:eastAsia="Batang" w:hAnsi="Arial" w:cs="Arial"/>
          <w:b/>
          <w:bCs/>
          <w:color w:val="990000"/>
          <w:sz w:val="36"/>
          <w:szCs w:val="36"/>
          <w:lang w:val="en-US" w:eastAsia="ru-RU"/>
        </w:rPr>
        <w:t xml:space="preserve">, HTW2 </w:t>
      </w:r>
      <w:r w:rsidRPr="00E87D3C">
        <w:rPr>
          <w:rFonts w:ascii="Arial" w:eastAsia="Batang" w:hAnsi="Arial" w:cs="Arial"/>
          <w:b/>
          <w:bCs/>
          <w:color w:val="990000"/>
          <w:sz w:val="24"/>
          <w:szCs w:val="24"/>
          <w:lang w:val="en-US" w:eastAsia="ru-RU"/>
        </w:rPr>
        <w:t>EE</w:t>
      </w:r>
    </w:p>
    <w:p w:rsidR="00E87D3C" w:rsidRDefault="00E87D3C" w:rsidP="00E87D3C">
      <w:pPr>
        <w:spacing w:before="100" w:beforeAutospacing="1" w:after="100" w:afterAutospacing="1" w:line="240" w:lineRule="auto"/>
        <w:jc w:val="center"/>
        <w:outlineLvl w:val="1"/>
        <w:rPr>
          <w:rFonts w:ascii="Arial" w:eastAsia="Batang" w:hAnsi="Arial" w:cs="Arial"/>
          <w:b/>
          <w:bCs/>
          <w:color w:val="990000"/>
          <w:sz w:val="24"/>
          <w:szCs w:val="24"/>
          <w:lang w:val="en-US" w:eastAsia="ru-RU"/>
        </w:rPr>
      </w:pPr>
    </w:p>
    <w:p w:rsidR="00E87D3C" w:rsidRPr="00E87D3C" w:rsidRDefault="00E87D3C" w:rsidP="00E87D3C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0" w:name="metka5"/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>Внешний вид и комплектующие</w:t>
      </w:r>
    </w:p>
    <w:bookmarkEnd w:id="0"/>
    <w:p w:rsidR="00E87D3C" w:rsidRPr="00E87D3C" w:rsidRDefault="00E87D3C" w:rsidP="00E87D3C">
      <w:pPr>
        <w:tabs>
          <w:tab w:val="left" w:pos="210"/>
        </w:tabs>
        <w:spacing w:before="100" w:beforeAutospacing="1" w:after="100" w:afterAutospacing="1" w:line="240" w:lineRule="auto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  <w:r>
        <w:rPr>
          <w:rFonts w:ascii="Times New Roman" w:eastAsia="Batang" w:hAnsi="Times New Roman" w:cs="Times New Roman"/>
          <w:sz w:val="24"/>
          <w:szCs w:val="24"/>
          <w:lang w:val="en-US" w:eastAsia="ru-RU"/>
        </w:rPr>
        <w:tab/>
      </w:r>
      <w:proofErr w:type="spellStart"/>
      <w:r w:rsidRPr="00E87D3C">
        <w:rPr>
          <w:rFonts w:ascii="Times New Roman" w:eastAsia="Batang" w:hAnsi="Times New Roman" w:cs="Times New Roman"/>
          <w:sz w:val="48"/>
          <w:szCs w:val="48"/>
          <w:lang w:val="en-US" w:eastAsia="ru-RU"/>
        </w:rPr>
        <w:t>Zyxel</w:t>
      </w:r>
      <w:proofErr w:type="spellEnd"/>
      <w:r w:rsidRPr="00E87D3C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P 660:  R</w:t>
      </w:r>
      <w:r w:rsidRPr="00E87D3C">
        <w:rPr>
          <w:rFonts w:ascii="Times New Roman" w:eastAsia="Batang" w:hAnsi="Times New Roman" w:cs="Times New Roman"/>
          <w:color w:val="FF00FF"/>
          <w:sz w:val="48"/>
          <w:szCs w:val="48"/>
          <w:lang w:val="en-US" w:eastAsia="ru-RU"/>
        </w:rPr>
        <w:t>T2</w:t>
      </w:r>
      <w:r w:rsidRPr="00E87D3C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EE</w:t>
      </w: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90298B" wp14:editId="0796B0A3">
            <wp:extent cx="3075305" cy="2140412"/>
            <wp:effectExtent l="0" t="0" r="0" b="0"/>
            <wp:docPr id="23" name="Рисунок 23" descr="Описание: Описание: 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Описание: 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40" cy="21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D3C">
        <w:rPr>
          <w:rFonts w:ascii="Times New Roman" w:eastAsia="Batang" w:hAnsi="Times New Roman" w:cs="Times New Roman"/>
          <w:sz w:val="24"/>
          <w:szCs w:val="24"/>
          <w:lang w:val="en-US" w:eastAsia="ru-RU"/>
        </w:rPr>
        <w:t xml:space="preserve"> </w:t>
      </w: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030980" wp14:editId="7E903462">
            <wp:extent cx="2695575" cy="1993092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68" cy="199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Default="00E87D3C" w:rsidP="00E87D3C">
      <w:pPr>
        <w:spacing w:after="0" w:line="240" w:lineRule="auto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</w:p>
    <w:p w:rsidR="00E87D3C" w:rsidRDefault="00E87D3C" w:rsidP="00E87D3C">
      <w:pPr>
        <w:spacing w:after="0" w:line="240" w:lineRule="auto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  <w:proofErr w:type="spellStart"/>
      <w:r w:rsidRPr="00E87D3C">
        <w:rPr>
          <w:rFonts w:ascii="Times New Roman" w:eastAsia="Batang" w:hAnsi="Times New Roman" w:cs="Times New Roman"/>
          <w:sz w:val="48"/>
          <w:szCs w:val="48"/>
          <w:lang w:val="en-US" w:eastAsia="ru-RU"/>
        </w:rPr>
        <w:t>Zyxel</w:t>
      </w:r>
      <w:proofErr w:type="spellEnd"/>
      <w:r w:rsidRPr="00E87D3C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P 660:  R</w:t>
      </w:r>
      <w:r w:rsidRPr="00E87D3C">
        <w:rPr>
          <w:rFonts w:ascii="Times New Roman" w:eastAsia="Batang" w:hAnsi="Times New Roman" w:cs="Times New Roman"/>
          <w:color w:val="FF0000"/>
          <w:sz w:val="48"/>
          <w:szCs w:val="48"/>
          <w:lang w:val="en-US" w:eastAsia="ru-RU"/>
        </w:rPr>
        <w:t>U</w:t>
      </w:r>
      <w:r w:rsidRPr="00E87D3C">
        <w:rPr>
          <w:rFonts w:ascii="Times New Roman" w:eastAsia="Batang" w:hAnsi="Times New Roman" w:cs="Times New Roman"/>
          <w:sz w:val="48"/>
          <w:szCs w:val="48"/>
          <w:lang w:val="en-US" w:eastAsia="ru-RU"/>
        </w:rPr>
        <w:t>2 EE</w:t>
      </w: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369F57" wp14:editId="338BC3AB">
            <wp:extent cx="3397513" cy="236466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55" cy="237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D3C">
        <w:rPr>
          <w:rFonts w:ascii="Times New Roman" w:eastAsia="Batang" w:hAnsi="Times New Roman" w:cs="Times New Roman"/>
          <w:sz w:val="24"/>
          <w:szCs w:val="24"/>
          <w:lang w:val="en-US" w:eastAsia="ru-RU"/>
        </w:rPr>
        <w:t xml:space="preserve"> </w:t>
      </w: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DE42BA" wp14:editId="50B2979C">
            <wp:extent cx="3190875" cy="278403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07" cy="278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</w:p>
    <w:p w:rsid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</w:p>
    <w:p w:rsid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</w:p>
    <w:p w:rsid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  <w:proofErr w:type="spellStart"/>
      <w:r w:rsidRPr="00E87D3C">
        <w:rPr>
          <w:rFonts w:ascii="Times New Roman" w:eastAsia="Batang" w:hAnsi="Times New Roman" w:cs="Times New Roman"/>
          <w:sz w:val="48"/>
          <w:szCs w:val="48"/>
          <w:lang w:val="en-US" w:eastAsia="ru-RU"/>
        </w:rPr>
        <w:t>Zyxel</w:t>
      </w:r>
      <w:proofErr w:type="spellEnd"/>
      <w:r w:rsidRPr="00E87D3C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P 660:  </w:t>
      </w:r>
      <w:r w:rsidRPr="00E87D3C">
        <w:rPr>
          <w:rFonts w:ascii="Times New Roman" w:eastAsia="Batang" w:hAnsi="Times New Roman" w:cs="Times New Roman"/>
          <w:color w:val="333333"/>
          <w:sz w:val="48"/>
          <w:szCs w:val="48"/>
          <w:lang w:val="en-US" w:eastAsia="ru-RU"/>
        </w:rPr>
        <w:t>H</w:t>
      </w:r>
      <w:r w:rsidRPr="00E87D3C">
        <w:rPr>
          <w:rFonts w:ascii="Times New Roman" w:eastAsia="Batang" w:hAnsi="Times New Roman" w:cs="Times New Roman"/>
          <w:color w:val="FF00FF"/>
          <w:sz w:val="48"/>
          <w:szCs w:val="48"/>
          <w:lang w:val="en-US" w:eastAsia="ru-RU"/>
        </w:rPr>
        <w:t>T2</w:t>
      </w:r>
      <w:r w:rsidRPr="00E87D3C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EE</w:t>
      </w: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6F24CB" wp14:editId="38E379E1">
            <wp:extent cx="2886075" cy="2518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39" cy="253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D3C">
        <w:rPr>
          <w:rFonts w:ascii="Times New Roman" w:eastAsia="Batang" w:hAnsi="Times New Roman" w:cs="Times New Roman"/>
          <w:sz w:val="24"/>
          <w:szCs w:val="24"/>
          <w:lang w:val="en-US" w:eastAsia="ru-RU"/>
        </w:rPr>
        <w:t xml:space="preserve"> </w:t>
      </w: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C78994" wp14:editId="46F5A844">
            <wp:extent cx="3154986" cy="2752725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43" cy="276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48"/>
          <w:szCs w:val="48"/>
          <w:lang w:val="en-US" w:eastAsia="ru-RU"/>
        </w:rPr>
      </w:pPr>
      <w:proofErr w:type="spellStart"/>
      <w:r w:rsidRPr="00E87D3C">
        <w:rPr>
          <w:rFonts w:ascii="Times New Roman" w:eastAsia="Batang" w:hAnsi="Times New Roman" w:cs="Times New Roman"/>
          <w:sz w:val="48"/>
          <w:szCs w:val="48"/>
          <w:lang w:val="en-US" w:eastAsia="ru-RU"/>
        </w:rPr>
        <w:t>Zyxel</w:t>
      </w:r>
      <w:proofErr w:type="spellEnd"/>
      <w:r w:rsidRPr="00E87D3C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P 660:  </w:t>
      </w:r>
      <w:r w:rsidRPr="00E87D3C">
        <w:rPr>
          <w:rFonts w:ascii="Times New Roman" w:eastAsia="Batang" w:hAnsi="Times New Roman" w:cs="Times New Roman"/>
          <w:color w:val="333333"/>
          <w:sz w:val="48"/>
          <w:szCs w:val="48"/>
          <w:lang w:val="en-US" w:eastAsia="ru-RU"/>
        </w:rPr>
        <w:t>H</w:t>
      </w:r>
      <w:r w:rsidRPr="00E87D3C">
        <w:rPr>
          <w:rFonts w:ascii="Times New Roman" w:eastAsia="Batang" w:hAnsi="Times New Roman" w:cs="Times New Roman"/>
          <w:color w:val="FF00FF"/>
          <w:sz w:val="48"/>
          <w:szCs w:val="48"/>
          <w:lang w:val="en-US" w:eastAsia="ru-RU"/>
        </w:rPr>
        <w:t>T</w:t>
      </w:r>
      <w:r w:rsidRPr="00E87D3C">
        <w:rPr>
          <w:rFonts w:ascii="Times New Roman" w:eastAsia="Batang" w:hAnsi="Times New Roman" w:cs="Times New Roman"/>
          <w:color w:val="0000FF"/>
          <w:sz w:val="48"/>
          <w:szCs w:val="48"/>
          <w:lang w:val="en-US" w:eastAsia="ru-RU"/>
        </w:rPr>
        <w:t>W2</w:t>
      </w:r>
      <w:r w:rsidRPr="00E87D3C">
        <w:rPr>
          <w:rFonts w:ascii="Times New Roman" w:eastAsia="Batang" w:hAnsi="Times New Roman" w:cs="Times New Roman"/>
          <w:sz w:val="48"/>
          <w:szCs w:val="48"/>
          <w:lang w:val="en-US" w:eastAsia="ru-RU"/>
        </w:rPr>
        <w:t xml:space="preserve"> EE</w:t>
      </w: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4506B4" wp14:editId="481F049A">
            <wp:extent cx="2690495" cy="2318476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43" cy="232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D3C">
        <w:rPr>
          <w:rFonts w:ascii="Times New Roman" w:eastAsia="Batang" w:hAnsi="Times New Roman" w:cs="Times New Roman"/>
          <w:sz w:val="24"/>
          <w:szCs w:val="24"/>
          <w:lang w:val="en-US" w:eastAsia="ru-RU"/>
        </w:rPr>
        <w:t xml:space="preserve"> </w:t>
      </w: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006049" wp14:editId="4E7AB047">
            <wp:extent cx="2914814" cy="2543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40" cy="254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D3C">
        <w:rPr>
          <w:rFonts w:ascii="Times New Roman" w:eastAsia="Batang" w:hAnsi="Times New Roman" w:cs="Times New Roman"/>
          <w:sz w:val="24"/>
          <w:szCs w:val="24"/>
          <w:lang w:val="en-US" w:eastAsia="ru-RU"/>
        </w:rPr>
        <w:t xml:space="preserve"> </w:t>
      </w: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</w:p>
    <w:p w:rsidR="00E87D3C" w:rsidRDefault="00E87D3C" w:rsidP="00E87D3C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  <w:bookmarkStart w:id="1" w:name="metka6"/>
    </w:p>
    <w:p w:rsidR="00E87D3C" w:rsidRDefault="00E87D3C" w:rsidP="00E87D3C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</w:p>
    <w:p w:rsidR="00E87D3C" w:rsidRDefault="00E87D3C" w:rsidP="00E87D3C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</w:p>
    <w:p w:rsidR="00E87D3C" w:rsidRDefault="00E87D3C" w:rsidP="00E87D3C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</w:p>
    <w:p w:rsidR="00E87D3C" w:rsidRDefault="00E87D3C" w:rsidP="00E87D3C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</w:p>
    <w:p w:rsidR="00E87D3C" w:rsidRDefault="00E87D3C" w:rsidP="00E87D3C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</w:p>
    <w:p w:rsidR="00E87D3C" w:rsidRDefault="00E87D3C" w:rsidP="00E87D3C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</w:p>
    <w:p w:rsidR="00E87D3C" w:rsidRDefault="00E87D3C" w:rsidP="00E87D3C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</w:p>
    <w:p w:rsidR="00E87D3C" w:rsidRDefault="00E87D3C" w:rsidP="00E87D3C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lastRenderedPageBreak/>
        <w:t>Схема</w:t>
      </w:r>
      <w:r w:rsidRPr="00E87D3C">
        <w:rPr>
          <w:rFonts w:ascii="Tahoma" w:eastAsia="Batang" w:hAnsi="Tahoma" w:cs="Tahoma"/>
          <w:color w:val="000000"/>
          <w:sz w:val="24"/>
          <w:szCs w:val="24"/>
          <w:lang w:val="en-US" w:eastAsia="ru-RU"/>
        </w:rPr>
        <w:t xml:space="preserve"> </w:t>
      </w:r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>подключения</w:t>
      </w:r>
      <w:r w:rsidRPr="00E87D3C">
        <w:rPr>
          <w:rFonts w:ascii="Tahoma" w:eastAsia="Batang" w:hAnsi="Tahoma" w:cs="Tahoma"/>
          <w:color w:val="000000"/>
          <w:sz w:val="24"/>
          <w:szCs w:val="24"/>
          <w:lang w:val="en-US" w:eastAsia="ru-RU"/>
        </w:rPr>
        <w:t xml:space="preserve"> </w:t>
      </w:r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>модема</w:t>
      </w: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Схема подключения представлена на рисунке: </w:t>
      </w: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C972E0" wp14:editId="7248E878">
            <wp:extent cx="5934075" cy="50673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20B2F6A" wp14:editId="3226DE09">
            <wp:extent cx="3629025" cy="2571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E87D3C" w:rsidRDefault="00E87D3C" w:rsidP="00E87D3C">
      <w:pPr>
        <w:spacing w:before="100" w:beforeAutospacing="1" w:after="100" w:afterAutospacing="1" w:line="240" w:lineRule="auto"/>
        <w:jc w:val="center"/>
        <w:outlineLvl w:val="1"/>
        <w:rPr>
          <w:rFonts w:ascii="Arial" w:eastAsia="Batang" w:hAnsi="Arial" w:cs="Arial"/>
          <w:b/>
          <w:bCs/>
          <w:color w:val="990000"/>
          <w:sz w:val="40"/>
          <w:szCs w:val="40"/>
          <w:lang w:eastAsia="ru-RU"/>
        </w:rPr>
      </w:pPr>
    </w:p>
    <w:p w:rsidR="00E87D3C" w:rsidRDefault="00E87D3C" w:rsidP="00E87D3C">
      <w:pPr>
        <w:spacing w:before="100" w:beforeAutospacing="1" w:after="100" w:afterAutospacing="1" w:line="240" w:lineRule="auto"/>
        <w:jc w:val="center"/>
        <w:outlineLvl w:val="1"/>
        <w:rPr>
          <w:rFonts w:ascii="Arial" w:eastAsia="Batang" w:hAnsi="Arial" w:cs="Arial"/>
          <w:b/>
          <w:bCs/>
          <w:color w:val="990000"/>
          <w:sz w:val="40"/>
          <w:szCs w:val="40"/>
          <w:lang w:eastAsia="ru-RU"/>
        </w:rPr>
      </w:pPr>
    </w:p>
    <w:p w:rsidR="00E87D3C" w:rsidRDefault="00E87D3C" w:rsidP="00E87D3C">
      <w:pPr>
        <w:spacing w:before="100" w:beforeAutospacing="1" w:after="100" w:afterAutospacing="1" w:line="240" w:lineRule="auto"/>
        <w:jc w:val="center"/>
        <w:outlineLvl w:val="1"/>
        <w:rPr>
          <w:rFonts w:ascii="Arial" w:eastAsia="Batang" w:hAnsi="Arial" w:cs="Arial"/>
          <w:b/>
          <w:bCs/>
          <w:color w:val="990000"/>
          <w:sz w:val="40"/>
          <w:szCs w:val="40"/>
          <w:lang w:eastAsia="ru-RU"/>
        </w:rPr>
      </w:pP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outlineLvl w:val="1"/>
        <w:rPr>
          <w:rFonts w:ascii="Arial" w:eastAsia="Batang" w:hAnsi="Arial" w:cs="Arial"/>
          <w:b/>
          <w:bCs/>
          <w:color w:val="990000"/>
          <w:sz w:val="40"/>
          <w:szCs w:val="40"/>
          <w:lang w:eastAsia="ru-RU"/>
        </w:rPr>
      </w:pPr>
      <w:bookmarkStart w:id="2" w:name="_GoBack"/>
      <w:bookmarkEnd w:id="2"/>
    </w:p>
    <w:p w:rsidR="00E87D3C" w:rsidRPr="00E87D3C" w:rsidRDefault="00E87D3C" w:rsidP="00E87D3C">
      <w:pPr>
        <w:numPr>
          <w:ilvl w:val="0"/>
          <w:numId w:val="1"/>
        </w:numPr>
        <w:spacing w:before="37" w:after="100" w:line="240" w:lineRule="auto"/>
        <w:rPr>
          <w:rFonts w:ascii="Tahoma" w:eastAsia="Batang" w:hAnsi="Tahoma" w:cs="Tahoma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fldChar w:fldCharType="begin"/>
      </w: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instrText xml:space="preserve"> HYPERLINK "http://tkc.bis.bashtel.ru/servicedesk/internet/116.html" \l "metka1" </w:instrText>
      </w: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fldChar w:fldCharType="separate"/>
      </w:r>
      <w:r w:rsidRPr="00E87D3C">
        <w:rPr>
          <w:rFonts w:ascii="Tahoma" w:eastAsia="Batang" w:hAnsi="Tahoma" w:cs="Tahoma"/>
          <w:color w:val="000000"/>
          <w:lang w:eastAsia="ru-RU"/>
        </w:rPr>
        <w:t>Настройка протокола TCP/IP для данного модема</w:t>
      </w: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fldChar w:fldCharType="end"/>
      </w:r>
    </w:p>
    <w:p w:rsidR="00E87D3C" w:rsidRPr="00E87D3C" w:rsidRDefault="00E87D3C" w:rsidP="00E87D3C">
      <w:pPr>
        <w:numPr>
          <w:ilvl w:val="0"/>
          <w:numId w:val="1"/>
        </w:numPr>
        <w:spacing w:before="37" w:after="100" w:line="240" w:lineRule="auto"/>
        <w:rPr>
          <w:rFonts w:ascii="Tahoma" w:eastAsia="Batang" w:hAnsi="Tahoma" w:cs="Tahoma"/>
          <w:lang w:eastAsia="ru-RU"/>
        </w:rPr>
      </w:pPr>
      <w:hyperlink r:id="rId15" w:anchor="metka2" w:history="1">
        <w:r w:rsidRPr="00E87D3C">
          <w:rPr>
            <w:rFonts w:ascii="Tahoma" w:eastAsia="Batang" w:hAnsi="Tahoma" w:cs="Tahoma"/>
            <w:color w:val="000000"/>
            <w:lang w:eastAsia="ru-RU"/>
          </w:rPr>
          <w:t>Стандартная настройка (</w:t>
        </w:r>
        <w:proofErr w:type="spellStart"/>
        <w:r w:rsidRPr="00E87D3C">
          <w:rPr>
            <w:rFonts w:ascii="Tahoma" w:eastAsia="Batang" w:hAnsi="Tahoma" w:cs="Tahoma"/>
            <w:color w:val="000000"/>
            <w:lang w:eastAsia="ru-RU"/>
          </w:rPr>
          <w:t>PPPoE</w:t>
        </w:r>
        <w:proofErr w:type="spellEnd"/>
        <w:r w:rsidRPr="00E87D3C">
          <w:rPr>
            <w:rFonts w:ascii="Tahoma" w:eastAsia="Batang" w:hAnsi="Tahoma" w:cs="Tahoma"/>
            <w:color w:val="000000"/>
            <w:lang w:eastAsia="ru-RU"/>
          </w:rPr>
          <w:t>)</w:t>
        </w:r>
      </w:hyperlink>
    </w:p>
    <w:p w:rsidR="00E87D3C" w:rsidRPr="00E87D3C" w:rsidRDefault="00E87D3C" w:rsidP="00E87D3C">
      <w:pPr>
        <w:numPr>
          <w:ilvl w:val="1"/>
          <w:numId w:val="3"/>
        </w:numPr>
        <w:spacing w:before="37" w:after="100" w:line="240" w:lineRule="auto"/>
        <w:rPr>
          <w:rFonts w:ascii="Tahoma" w:eastAsia="Batang" w:hAnsi="Tahoma" w:cs="Tahoma"/>
          <w:lang w:eastAsia="ru-RU"/>
        </w:rPr>
      </w:pPr>
      <w:hyperlink r:id="rId16" w:anchor="metka61" w:history="1">
        <w:r w:rsidRPr="00E87D3C">
          <w:rPr>
            <w:rFonts w:ascii="Tahoma" w:eastAsia="Batang" w:hAnsi="Tahoma" w:cs="Tahoma"/>
            <w:color w:val="000000"/>
            <w:lang w:eastAsia="ru-RU"/>
          </w:rPr>
          <w:t xml:space="preserve">Установка драйвера на USB-кабель (при наличии USB в модеме: </w:t>
        </w:r>
        <w:r w:rsidRPr="00E87D3C">
          <w:rPr>
            <w:rFonts w:ascii="Tahoma" w:eastAsia="Batang" w:hAnsi="Tahoma" w:cs="Tahoma"/>
            <w:color w:val="000000"/>
            <w:lang w:val="en-US" w:eastAsia="ru-RU"/>
          </w:rPr>
          <w:t>P</w:t>
        </w:r>
        <w:r w:rsidRPr="00E87D3C">
          <w:rPr>
            <w:rFonts w:ascii="Tahoma" w:eastAsia="Batang" w:hAnsi="Tahoma" w:cs="Tahoma"/>
            <w:color w:val="000000"/>
            <w:lang w:eastAsia="ru-RU"/>
          </w:rPr>
          <w:t>660 RU2 EE)</w:t>
        </w:r>
      </w:hyperlink>
    </w:p>
    <w:p w:rsidR="00E87D3C" w:rsidRPr="00E87D3C" w:rsidRDefault="00E87D3C" w:rsidP="00E87D3C">
      <w:pPr>
        <w:numPr>
          <w:ilvl w:val="1"/>
          <w:numId w:val="3"/>
        </w:numPr>
        <w:spacing w:before="37" w:after="100" w:line="240" w:lineRule="auto"/>
        <w:rPr>
          <w:rFonts w:ascii="Tahoma" w:eastAsia="Batang" w:hAnsi="Tahoma" w:cs="Tahoma"/>
          <w:lang w:eastAsia="ru-RU"/>
        </w:rPr>
      </w:pPr>
      <w:hyperlink r:id="rId17" w:anchor="metka62" w:history="1">
        <w:r w:rsidRPr="00E87D3C">
          <w:rPr>
            <w:rFonts w:ascii="Tahoma" w:eastAsia="Batang" w:hAnsi="Tahoma" w:cs="Tahoma"/>
            <w:color w:val="000000"/>
            <w:lang w:eastAsia="ru-RU"/>
          </w:rPr>
          <w:t xml:space="preserve">Настройка </w:t>
        </w:r>
        <w:proofErr w:type="spellStart"/>
        <w:r w:rsidRPr="00E87D3C">
          <w:rPr>
            <w:rFonts w:ascii="Tahoma" w:eastAsia="Batang" w:hAnsi="Tahoma" w:cs="Tahoma"/>
            <w:color w:val="000000"/>
            <w:lang w:eastAsia="ru-RU"/>
          </w:rPr>
          <w:t>Wi-Fi</w:t>
        </w:r>
        <w:proofErr w:type="spellEnd"/>
        <w:r w:rsidRPr="00E87D3C">
          <w:rPr>
            <w:rFonts w:ascii="Tahoma" w:eastAsia="Batang" w:hAnsi="Tahoma" w:cs="Tahoma"/>
            <w:color w:val="000000"/>
            <w:lang w:eastAsia="ru-RU"/>
          </w:rPr>
          <w:t xml:space="preserve"> в модемах </w:t>
        </w:r>
        <w:r w:rsidRPr="00E87D3C">
          <w:rPr>
            <w:rFonts w:ascii="Tahoma" w:eastAsia="Batang" w:hAnsi="Tahoma" w:cs="Tahoma"/>
            <w:color w:val="000000"/>
            <w:lang w:val="en-US" w:eastAsia="ru-RU"/>
          </w:rPr>
          <w:t>P</w:t>
        </w:r>
        <w:r w:rsidRPr="00E87D3C">
          <w:rPr>
            <w:rFonts w:ascii="Tahoma" w:eastAsia="Batang" w:hAnsi="Tahoma" w:cs="Tahoma"/>
            <w:color w:val="000000"/>
            <w:lang w:eastAsia="ru-RU"/>
          </w:rPr>
          <w:t>660 HW2 и HTW2 (-</w:t>
        </w:r>
        <w:r w:rsidRPr="00E87D3C">
          <w:rPr>
            <w:rFonts w:ascii="Tahoma" w:eastAsia="Batang" w:hAnsi="Tahoma" w:cs="Tahoma"/>
            <w:color w:val="000000"/>
            <w:lang w:val="en-US" w:eastAsia="ru-RU"/>
          </w:rPr>
          <w:t>EE</w:t>
        </w:r>
        <w:r w:rsidRPr="00E87D3C">
          <w:rPr>
            <w:rFonts w:ascii="Tahoma" w:eastAsia="Batang" w:hAnsi="Tahoma" w:cs="Tahoma"/>
            <w:color w:val="000000"/>
            <w:lang w:eastAsia="ru-RU"/>
          </w:rPr>
          <w:t>)</w:t>
        </w:r>
      </w:hyperlink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pict>
          <v:rect id="_x0000_i1025" style="width:538.6pt;height:1.5pt" o:hralign="center" o:hrstd="t" o:hrnoshade="t" o:hr="t" fillcolor="#69f" stroked="f"/>
        </w:pict>
      </w: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3" w:name="metka1"/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>Настройка протокола TCP/IP для данного модема</w:t>
      </w:r>
    </w:p>
    <w:p w:rsidR="00E87D3C" w:rsidRPr="00E87D3C" w:rsidRDefault="00E87D3C" w:rsidP="00E87D3C">
      <w:pPr>
        <w:spacing w:before="100" w:beforeAutospacing="1" w:after="100" w:afterAutospacing="1" w:line="240" w:lineRule="auto"/>
        <w:outlineLvl w:val="2"/>
        <w:rPr>
          <w:rFonts w:ascii="Arial" w:eastAsia="Batang" w:hAnsi="Arial" w:cs="Arial"/>
          <w:b/>
          <w:bCs/>
          <w:sz w:val="24"/>
          <w:szCs w:val="24"/>
          <w:lang w:eastAsia="ru-RU"/>
        </w:rPr>
      </w:pPr>
      <w:r w:rsidRPr="00E87D3C">
        <w:rPr>
          <w:rFonts w:ascii="Arial" w:eastAsia="Batang" w:hAnsi="Arial" w:cs="Arial"/>
          <w:b/>
          <w:bCs/>
          <w:sz w:val="24"/>
          <w:szCs w:val="24"/>
          <w:lang w:eastAsia="ru-RU"/>
        </w:rPr>
        <w:t>Пуск – Настройка – Панель управления - сетевые подключения – Подключение по локальной сети.</w:t>
      </w: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Или автоматическая настройка или прописать следующие настройки:</w:t>
      </w: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IP-адрес: 192.168.1.33</w:t>
      </w: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Маска подсети: 255.255.255.0</w:t>
      </w: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Шлюз: 192.168.1.1</w:t>
      </w: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7909" cy="3343275"/>
            <wp:effectExtent l="0" t="0" r="1270" b="0"/>
            <wp:docPr id="53" name="Рисунок 53" descr="Описание: Описание: 10 0 0 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Описание: 10 0 0 2_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257" cy="334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val="en-US" w:eastAsia="ru-RU"/>
        </w:rPr>
      </w:pP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4" w:name="metka2"/>
      <w:bookmarkEnd w:id="3"/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>Стандартная настройка (</w:t>
      </w:r>
      <w:proofErr w:type="spellStart"/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>PPPoE</w:t>
      </w:r>
      <w:proofErr w:type="spellEnd"/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>)</w:t>
      </w: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Введите в строке адреса браузера (</w:t>
      </w:r>
      <w:proofErr w:type="spellStart"/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Internet</w:t>
      </w:r>
      <w:proofErr w:type="spellEnd"/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Explorer</w:t>
      </w:r>
      <w:proofErr w:type="spellEnd"/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) </w:t>
      </w:r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http://192.168.1.1</w:t>
      </w: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и нажмите "Переход".</w:t>
      </w: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4175" cy="13049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b/>
          <w:color w:val="FF0000"/>
          <w:sz w:val="28"/>
          <w:szCs w:val="28"/>
          <w:lang w:eastAsia="ru-RU"/>
        </w:rPr>
        <w:t>!!!!!!</w:t>
      </w:r>
      <w:r w:rsidRPr="00E87D3C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ВАЖНО</w:t>
      </w:r>
      <w:r w:rsidRPr="00E87D3C">
        <w:rPr>
          <w:rFonts w:ascii="Times New Roman" w:eastAsia="Batang" w:hAnsi="Times New Roman" w:cs="Times New Roman"/>
          <w:b/>
          <w:color w:val="FF0000"/>
          <w:sz w:val="28"/>
          <w:szCs w:val="28"/>
          <w:lang w:eastAsia="ru-RU"/>
        </w:rPr>
        <w:t>!!!!!!</w:t>
      </w: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Введите пароль </w:t>
      </w:r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1234</w:t>
      </w: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2575" cy="41814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Нажмите кнопку </w:t>
      </w:r>
      <w:proofErr w:type="spellStart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Ignore</w:t>
      </w:r>
      <w:proofErr w:type="spellEnd"/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8327" cy="43529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11" cy="43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val="en-US" w:eastAsia="ru-RU"/>
        </w:rPr>
        <w:t xml:space="preserve">Go to </w:t>
      </w:r>
      <w:proofErr w:type="gramStart"/>
      <w:r w:rsidRPr="00E87D3C">
        <w:rPr>
          <w:rFonts w:ascii="Times New Roman" w:eastAsia="Batang" w:hAnsi="Times New Roman" w:cs="Times New Roman"/>
          <w:sz w:val="24"/>
          <w:szCs w:val="24"/>
          <w:lang w:val="en-US" w:eastAsia="ru-RU"/>
        </w:rPr>
        <w:t>Advanced  Setup</w:t>
      </w:r>
      <w:proofErr w:type="gramEnd"/>
      <w:r w:rsidRPr="00E87D3C">
        <w:rPr>
          <w:rFonts w:ascii="Times New Roman" w:eastAsia="Batang" w:hAnsi="Times New Roman" w:cs="Times New Roman"/>
          <w:sz w:val="24"/>
          <w:szCs w:val="24"/>
          <w:lang w:val="en-US" w:eastAsia="ru-RU"/>
        </w:rPr>
        <w:t xml:space="preserve"> &gt; Apply</w:t>
      </w: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0640" cy="3810000"/>
            <wp:effectExtent l="19050" t="19050" r="22860" b="190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81236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6500" cy="3762375"/>
            <wp:effectExtent l="19050" t="19050" r="12700" b="28575"/>
            <wp:docPr id="47" name="Рисунок 47" descr="Описание: Описание: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665" cy="376249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Выбираем </w:t>
      </w:r>
      <w:proofErr w:type="gramStart"/>
      <w:r w:rsidRPr="00E87D3C">
        <w:rPr>
          <w:rFonts w:ascii="Times New Roman" w:eastAsia="Batang" w:hAnsi="Times New Roman" w:cs="Times New Roman"/>
          <w:sz w:val="24"/>
          <w:szCs w:val="24"/>
          <w:lang w:val="en-US" w:eastAsia="ru-RU"/>
        </w:rPr>
        <w:t>Network</w:t>
      </w: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&gt;</w:t>
      </w:r>
      <w:r w:rsidRPr="00E87D3C">
        <w:rPr>
          <w:rFonts w:ascii="Times New Roman" w:eastAsia="Batang" w:hAnsi="Times New Roman" w:cs="Times New Roman"/>
          <w:sz w:val="24"/>
          <w:szCs w:val="24"/>
          <w:lang w:val="en-US" w:eastAsia="ru-RU"/>
        </w:rPr>
        <w:t>WAN</w:t>
      </w:r>
      <w:proofErr w:type="gramEnd"/>
    </w:p>
    <w:p w:rsidR="00E87D3C" w:rsidRPr="00E87D3C" w:rsidRDefault="00E87D3C" w:rsidP="00E87D3C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val="en-US"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1537" cy="32385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626" cy="324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0169" cy="32575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53" cy="325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Задаём настройки.   </w:t>
      </w: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4308" cy="59150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77" cy="591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E87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Режим модуляции - </w:t>
      </w:r>
      <w:proofErr w:type="spellStart"/>
      <w:r w:rsidRPr="00E87D3C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Multimode</w:t>
      </w:r>
      <w:proofErr w:type="spellEnd"/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Настройка завершена. Если Вы все сделали правильно, то модем автоматически установит соединение с Интернет и загорится индикатор </w:t>
      </w:r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PPP</w:t>
      </w: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.</w:t>
      </w: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7D3C" w:rsidRPr="00E87D3C" w:rsidRDefault="00E87D3C" w:rsidP="00E87D3C">
      <w:pPr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87D3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ВНИМАНИЕ! </w:t>
      </w:r>
    </w:p>
    <w:p w:rsidR="00E87D3C" w:rsidRPr="00E87D3C" w:rsidRDefault="00E87D3C" w:rsidP="00E87D3C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87D3C" w:rsidRPr="00E87D3C" w:rsidRDefault="00E87D3C" w:rsidP="00E87D3C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обеспечения безопасности модема необходимо: </w:t>
      </w:r>
    </w:p>
    <w:p w:rsidR="00E87D3C" w:rsidRPr="00E87D3C" w:rsidRDefault="00E87D3C" w:rsidP="00E87D3C">
      <w:pPr>
        <w:adjustRightInd w:val="0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Сменить пароль входа на модем с «1234» на сложный, включающий в себя комбинацию букв и цифр. Новый пароль записать в Договоре на оказание услуг Интернет или другом надежном месте. </w:t>
      </w:r>
    </w:p>
    <w:p w:rsidR="00E87D3C" w:rsidRPr="00E87D3C" w:rsidRDefault="00E87D3C" w:rsidP="00E87D3C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Не включать (отключить, если был включен) доступ к управлению модема по внешней сети (WAN) - в окне </w:t>
      </w:r>
      <w:proofErr w:type="spellStart"/>
      <w:r w:rsidRPr="00E8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Access</w:t>
      </w:r>
      <w:proofErr w:type="spellEnd"/>
      <w:r w:rsidRPr="00E8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8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Status</w:t>
      </w:r>
      <w:proofErr w:type="spellEnd"/>
      <w:r w:rsidRPr="00E8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должно быть только </w:t>
      </w:r>
      <w:r w:rsidRPr="00E87D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LAN </w:t>
      </w:r>
      <w:r w:rsidRPr="00E8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(проверить на </w:t>
      </w:r>
      <w:proofErr w:type="spellStart"/>
      <w:proofErr w:type="gramStart"/>
      <w:r w:rsidRPr="00E8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закладках:WWW</w:t>
      </w:r>
      <w:proofErr w:type="spellEnd"/>
      <w:proofErr w:type="gramEnd"/>
      <w:r w:rsidRPr="00E8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8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Telnet</w:t>
      </w:r>
      <w:proofErr w:type="spellEnd"/>
      <w:r w:rsidRPr="00E87D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FTP) </w:t>
      </w: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7D3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42980" cy="26003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103" cy="260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after="0" w:line="240" w:lineRule="auto"/>
        <w:jc w:val="center"/>
        <w:rPr>
          <w:rFonts w:ascii="Times New Roman" w:eastAsia="Batang" w:hAnsi="Times New Roman" w:cs="Times New Roman"/>
          <w:sz w:val="24"/>
          <w:szCs w:val="24"/>
          <w:lang w:eastAsia="ru-RU"/>
        </w:rPr>
      </w:pPr>
      <w:bookmarkStart w:id="5" w:name="metka4"/>
      <w:bookmarkEnd w:id="4"/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br/>
      </w: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br/>
      </w: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6" w:name="metka61"/>
      <w:bookmarkEnd w:id="5"/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 xml:space="preserve">Установка драйвера на USB-кабель (при наличии </w:t>
      </w:r>
      <w:r w:rsidRPr="00E87D3C">
        <w:rPr>
          <w:rFonts w:ascii="Tahoma" w:eastAsia="Batang" w:hAnsi="Tahoma" w:cs="Tahoma"/>
          <w:color w:val="000000"/>
          <w:sz w:val="24"/>
          <w:szCs w:val="24"/>
          <w:lang w:val="en-US" w:eastAsia="ru-RU"/>
        </w:rPr>
        <w:t>USB</w:t>
      </w:r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 xml:space="preserve">: </w:t>
      </w:r>
      <w:r w:rsidRPr="00E87D3C">
        <w:rPr>
          <w:rFonts w:ascii="Tahoma" w:eastAsia="Batang" w:hAnsi="Tahoma" w:cs="Tahoma"/>
          <w:color w:val="000000"/>
          <w:sz w:val="24"/>
          <w:szCs w:val="24"/>
          <w:lang w:val="en-US" w:eastAsia="ru-RU"/>
        </w:rPr>
        <w:t>P</w:t>
      </w:r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 xml:space="preserve"> 660 </w:t>
      </w:r>
      <w:r w:rsidRPr="00E87D3C">
        <w:rPr>
          <w:rFonts w:ascii="Tahoma" w:eastAsia="Batang" w:hAnsi="Tahoma" w:cs="Tahoma"/>
          <w:color w:val="000000"/>
          <w:sz w:val="24"/>
          <w:szCs w:val="24"/>
          <w:lang w:val="en-US" w:eastAsia="ru-RU"/>
        </w:rPr>
        <w:t>R</w:t>
      </w:r>
      <w:r w:rsidRPr="00E87D3C">
        <w:rPr>
          <w:rFonts w:ascii="Tahoma" w:eastAsia="Batang" w:hAnsi="Tahoma" w:cs="Tahoma"/>
          <w:color w:val="FF0000"/>
          <w:sz w:val="24"/>
          <w:szCs w:val="24"/>
          <w:lang w:val="en-US" w:eastAsia="ru-RU"/>
        </w:rPr>
        <w:t>U</w:t>
      </w:r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 xml:space="preserve"> </w:t>
      </w:r>
      <w:r w:rsidRPr="00E87D3C">
        <w:rPr>
          <w:rFonts w:ascii="Tahoma" w:eastAsia="Batang" w:hAnsi="Tahoma" w:cs="Tahoma"/>
          <w:color w:val="000000"/>
          <w:sz w:val="24"/>
          <w:szCs w:val="24"/>
          <w:lang w:val="en-US" w:eastAsia="ru-RU"/>
        </w:rPr>
        <w:t>EE</w:t>
      </w:r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>)</w:t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Установка драйвера требуется только в случае подключения модема через порт USB.</w:t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Вставьте поставляемый с модемом компакт-диск в привод CD-ROM. На экране должно автоматически появиться меню диска:</w:t>
      </w: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57925" cy="4848225"/>
            <wp:effectExtent l="0" t="0" r="9525" b="9525"/>
            <wp:docPr id="13" name="Рисунок 13" descr="Описание: Описание: http://www.novgorod.net/%7Esergey/adsl/zyxel660u/images/driver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Описание: http://www.novgorod.net/%7Esergey/adsl/zyxel660u/images/driver_0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Выберите Установка драйвера для подключения через порт USB</w:t>
      </w: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57925" cy="4848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Выберите версию установленной операционной системы</w:t>
      </w: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4991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Нажмите </w:t>
      </w:r>
      <w:proofErr w:type="spellStart"/>
      <w:proofErr w:type="gramStart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Next</w:t>
      </w:r>
      <w:proofErr w:type="spellEnd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 xml:space="preserve"> &gt;</w:t>
      </w:r>
      <w:proofErr w:type="gramEnd"/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4981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Нажмите </w:t>
      </w:r>
      <w:proofErr w:type="spellStart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Yes</w:t>
      </w:r>
      <w:proofErr w:type="spellEnd"/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4981575"/>
            <wp:effectExtent l="0" t="0" r="9525" b="9525"/>
            <wp:docPr id="9" name="Рисунок 9" descr="Описание: Описание: http://www.novgorod.net/%7Esergey/adsl/zyxel660u/images/driver_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Описание: Описание: http://www.novgorod.net/%7Esergey/adsl/zyxel660u/images/driver_04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Нажмите </w:t>
      </w:r>
      <w:proofErr w:type="spellStart"/>
      <w:proofErr w:type="gramStart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Next</w:t>
      </w:r>
      <w:proofErr w:type="spellEnd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 xml:space="preserve"> &gt;</w:t>
      </w:r>
      <w:proofErr w:type="gramEnd"/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752475"/>
            <wp:effectExtent l="0" t="0" r="9525" b="9525"/>
            <wp:docPr id="8" name="Рисунок 8" descr="Описание: Описание: http://www.novgorod.net/%7Esergey/adsl/zyxel660u/images/driver_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Описание: Описание: http://www.novgorod.net/%7Esergey/adsl/zyxel660u/images/driver_06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1133475"/>
            <wp:effectExtent l="0" t="0" r="0" b="9525"/>
            <wp:docPr id="7" name="Рисунок 7" descr="Описание: Описание: http://www.novgorod.net/%7Esergey/adsl/zyxel660u/images/driver_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Описание: Описание: http://www.novgorod.net/%7Esergey/adsl/zyxel660u/images/driver_07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После появления </w:t>
      </w:r>
      <w:proofErr w:type="gramStart"/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какого либо</w:t>
      </w:r>
      <w:proofErr w:type="gramEnd"/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из этих окон подключите модем к порту USB компьютера </w:t>
      </w: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71900" cy="2933700"/>
            <wp:effectExtent l="0" t="0" r="0" b="0"/>
            <wp:docPr id="6" name="Рисунок 6" descr="Описание: Описание: http://www.novgorod.net/%7Esergey/adsl/zyxel660u/images/driver_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Описание: Описание: http://www.novgorod.net/%7Esergey/adsl/zyxel660u/images/driver_08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Нажмите </w:t>
      </w:r>
      <w:proofErr w:type="gramStart"/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Все</w:t>
      </w:r>
      <w:proofErr w:type="gramEnd"/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равно продолжить</w:t>
      </w: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4981575"/>
            <wp:effectExtent l="0" t="0" r="9525" b="9525"/>
            <wp:docPr id="5" name="Рисунок 5" descr="Описание: Описание: http://www.novgorod.net/%7Esergey/adsl/zyxel660u/images/driver_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Описание: Описание: http://www.novgorod.net/%7Esergey/adsl/zyxel660u/images/driver_09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Установка драйверов завершена, нажмите "</w:t>
      </w:r>
      <w:proofErr w:type="spellStart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Finish</w:t>
      </w:r>
      <w:proofErr w:type="spellEnd"/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".</w:t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В Сетевых подключениях </w:t>
      </w:r>
      <w:r w:rsidRPr="00E87D3C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(</w:t>
      </w:r>
      <w:proofErr w:type="gramStart"/>
      <w:r w:rsidRPr="00E87D3C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Пуск &gt;</w:t>
      </w:r>
      <w:proofErr w:type="gramEnd"/>
      <w:r w:rsidRPr="00E87D3C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Панель управления &gt; Сетевые подключения)</w:t>
      </w: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в разделе "ЛВС или высокоскоростной интернет" должен появиться значок нового подключения по локальной сети.</w:t>
      </w: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5825" cy="1019175"/>
            <wp:effectExtent l="0" t="0" r="9525" b="9525"/>
            <wp:docPr id="4" name="Рисунок 4" descr="Описание: Описание: http://www.novgorod.net/%7Esergey/adsl/zyxel660u/images/driver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Описание: Описание: http://www.novgorod.net/%7Esergey/adsl/zyxel660u/images/driver_10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Дальше настройка модема и создание подключения выполняются так же, как и в случае подключения модема через порт </w:t>
      </w:r>
      <w:hyperlink r:id="rId38" w:anchor="metka1" w:history="1">
        <w:proofErr w:type="spellStart"/>
        <w:r w:rsidRPr="00E87D3C">
          <w:rPr>
            <w:rFonts w:ascii="Tahoma" w:eastAsia="Batang" w:hAnsi="Tahoma" w:cs="Tahoma"/>
            <w:color w:val="000000"/>
            <w:sz w:val="24"/>
            <w:szCs w:val="24"/>
            <w:lang w:eastAsia="ru-RU"/>
          </w:rPr>
          <w:t>Ethernet</w:t>
        </w:r>
        <w:proofErr w:type="spellEnd"/>
      </w:hyperlink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.</w:t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  <w:bookmarkStart w:id="7" w:name="metka62"/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 xml:space="preserve">Настройка </w:t>
      </w:r>
      <w:r w:rsidRPr="00E87D3C">
        <w:rPr>
          <w:rFonts w:ascii="Tahoma" w:eastAsia="Batang" w:hAnsi="Tahoma" w:cs="Tahoma"/>
          <w:color w:val="000000"/>
          <w:sz w:val="24"/>
          <w:szCs w:val="24"/>
          <w:lang w:val="en-US" w:eastAsia="ru-RU"/>
        </w:rPr>
        <w:t>Wi</w:t>
      </w:r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>-</w:t>
      </w:r>
      <w:r w:rsidRPr="00E87D3C">
        <w:rPr>
          <w:rFonts w:ascii="Tahoma" w:eastAsia="Batang" w:hAnsi="Tahoma" w:cs="Tahoma"/>
          <w:color w:val="000000"/>
          <w:sz w:val="24"/>
          <w:szCs w:val="24"/>
          <w:lang w:val="en-US" w:eastAsia="ru-RU"/>
        </w:rPr>
        <w:t>Fi</w:t>
      </w:r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 xml:space="preserve"> (при наличии </w:t>
      </w:r>
      <w:r w:rsidRPr="00E87D3C">
        <w:rPr>
          <w:rFonts w:ascii="Tahoma" w:eastAsia="Batang" w:hAnsi="Tahoma" w:cs="Tahoma"/>
          <w:color w:val="000000"/>
          <w:sz w:val="24"/>
          <w:szCs w:val="24"/>
          <w:lang w:val="en-US" w:eastAsia="ru-RU"/>
        </w:rPr>
        <w:t>Wi</w:t>
      </w:r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>-</w:t>
      </w:r>
      <w:r w:rsidRPr="00E87D3C">
        <w:rPr>
          <w:rFonts w:ascii="Tahoma" w:eastAsia="Batang" w:hAnsi="Tahoma" w:cs="Tahoma"/>
          <w:color w:val="000000"/>
          <w:sz w:val="24"/>
          <w:szCs w:val="24"/>
          <w:lang w:val="en-US" w:eastAsia="ru-RU"/>
        </w:rPr>
        <w:t>Fi</w:t>
      </w:r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 xml:space="preserve">: </w:t>
      </w:r>
      <w:r w:rsidRPr="00E87D3C">
        <w:rPr>
          <w:rFonts w:ascii="Tahoma" w:eastAsia="Batang" w:hAnsi="Tahoma" w:cs="Tahoma"/>
          <w:color w:val="000000"/>
          <w:sz w:val="24"/>
          <w:szCs w:val="24"/>
          <w:lang w:val="en-US" w:eastAsia="ru-RU"/>
        </w:rPr>
        <w:t>P</w:t>
      </w:r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 xml:space="preserve"> 660 </w:t>
      </w:r>
      <w:r w:rsidRPr="00E87D3C">
        <w:rPr>
          <w:rFonts w:ascii="Tahoma" w:eastAsia="Batang" w:hAnsi="Tahoma" w:cs="Tahoma"/>
          <w:color w:val="333333"/>
          <w:sz w:val="24"/>
          <w:szCs w:val="24"/>
          <w:lang w:val="en-US" w:eastAsia="ru-RU"/>
        </w:rPr>
        <w:t>H</w:t>
      </w:r>
      <w:r w:rsidRPr="00E87D3C">
        <w:rPr>
          <w:rFonts w:ascii="Tahoma" w:eastAsia="Batang" w:hAnsi="Tahoma" w:cs="Tahoma"/>
          <w:color w:val="0000FF"/>
          <w:sz w:val="24"/>
          <w:szCs w:val="24"/>
          <w:lang w:val="en-US" w:eastAsia="ru-RU"/>
        </w:rPr>
        <w:t>W</w:t>
      </w:r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 xml:space="preserve">, </w:t>
      </w:r>
      <w:r w:rsidRPr="00E87D3C">
        <w:rPr>
          <w:rFonts w:ascii="Tahoma" w:eastAsia="Batang" w:hAnsi="Tahoma" w:cs="Tahoma"/>
          <w:color w:val="333333"/>
          <w:sz w:val="24"/>
          <w:szCs w:val="24"/>
          <w:lang w:val="en-US" w:eastAsia="ru-RU"/>
        </w:rPr>
        <w:t>H</w:t>
      </w:r>
      <w:r w:rsidRPr="00E87D3C">
        <w:rPr>
          <w:rFonts w:ascii="Tahoma" w:eastAsia="Batang" w:hAnsi="Tahoma" w:cs="Tahoma"/>
          <w:color w:val="FF00FF"/>
          <w:sz w:val="24"/>
          <w:szCs w:val="24"/>
          <w:lang w:val="en-US" w:eastAsia="ru-RU"/>
        </w:rPr>
        <w:t>T</w:t>
      </w:r>
      <w:r w:rsidRPr="00E87D3C">
        <w:rPr>
          <w:rFonts w:ascii="Tahoma" w:eastAsia="Batang" w:hAnsi="Tahoma" w:cs="Tahoma"/>
          <w:color w:val="0000FF"/>
          <w:sz w:val="24"/>
          <w:szCs w:val="24"/>
          <w:lang w:val="en-US" w:eastAsia="ru-RU"/>
        </w:rPr>
        <w:t>W</w:t>
      </w:r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 xml:space="preserve"> </w:t>
      </w:r>
      <w:r w:rsidRPr="00E87D3C">
        <w:rPr>
          <w:rFonts w:ascii="Tahoma" w:eastAsia="Batang" w:hAnsi="Tahoma" w:cs="Tahoma"/>
          <w:color w:val="000000"/>
          <w:sz w:val="24"/>
          <w:szCs w:val="24"/>
          <w:lang w:val="en-US" w:eastAsia="ru-RU"/>
        </w:rPr>
        <w:t>EE</w:t>
      </w:r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>, примерно аналогично для HW2, HTW2)</w:t>
      </w: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b/>
          <w:color w:val="000000"/>
          <w:sz w:val="32"/>
          <w:szCs w:val="32"/>
          <w:lang w:eastAsia="ru-RU"/>
        </w:rPr>
      </w:pPr>
      <w:r w:rsidRPr="00E87D3C">
        <w:rPr>
          <w:rFonts w:ascii="Tahoma" w:eastAsia="Batang" w:hAnsi="Tahoma" w:cs="Tahoma"/>
          <w:b/>
          <w:color w:val="000000"/>
          <w:sz w:val="32"/>
          <w:szCs w:val="32"/>
          <w:lang w:eastAsia="ru-RU"/>
        </w:rPr>
        <w:t>По желанию, абонент это делает по инструкциям, которые прилагаются к модему!!</w:t>
      </w:r>
    </w:p>
    <w:bookmarkEnd w:id="7"/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 xml:space="preserve">!!!VISTA (до </w:t>
      </w:r>
      <w:r w:rsidRPr="00E87D3C">
        <w:rPr>
          <w:rFonts w:ascii="Times New Roman" w:eastAsia="Batang" w:hAnsi="Times New Roman" w:cs="Times New Roman"/>
          <w:color w:val="FF0000"/>
          <w:sz w:val="24"/>
          <w:szCs w:val="24"/>
          <w:lang w:val="en-US" w:eastAsia="ru-RU"/>
        </w:rPr>
        <w:t>SP</w:t>
      </w:r>
      <w:r w:rsidRPr="00E87D3C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 xml:space="preserve">1) и XP не понимают шифрование </w:t>
      </w:r>
      <w:r w:rsidRPr="00E87D3C">
        <w:rPr>
          <w:rFonts w:ascii="Times New Roman" w:eastAsia="Batang" w:hAnsi="Times New Roman" w:cs="Times New Roman"/>
          <w:color w:val="FF0000"/>
          <w:sz w:val="24"/>
          <w:szCs w:val="24"/>
          <w:lang w:val="en-US" w:eastAsia="ru-RU"/>
        </w:rPr>
        <w:t>WPA</w:t>
      </w:r>
      <w:r w:rsidRPr="00E87D3C">
        <w:rPr>
          <w:rFonts w:ascii="Times New Roman" w:eastAsia="Batang" w:hAnsi="Times New Roman" w:cs="Times New Roman"/>
          <w:color w:val="FF0000"/>
          <w:sz w:val="24"/>
          <w:szCs w:val="24"/>
          <w:lang w:eastAsia="ru-RU"/>
        </w:rPr>
        <w:t xml:space="preserve">2!!! </w:t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Настройки </w:t>
      </w:r>
      <w:proofErr w:type="spellStart"/>
      <w:r w:rsidRPr="00E87D3C">
        <w:rPr>
          <w:rFonts w:ascii="Times New Roman" w:eastAsia="Batang" w:hAnsi="Times New Roman" w:cs="Times New Roman"/>
          <w:b/>
          <w:sz w:val="24"/>
          <w:szCs w:val="24"/>
          <w:lang w:val="en-US" w:eastAsia="ru-RU"/>
        </w:rPr>
        <w:t>WiFi</w:t>
      </w:r>
      <w:proofErr w:type="spellEnd"/>
      <w:r w:rsidRPr="00E87D3C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проводятся в пункте меню </w:t>
      </w:r>
      <w:r w:rsidRPr="00E87D3C">
        <w:rPr>
          <w:rFonts w:ascii="Times New Roman" w:eastAsia="Batang" w:hAnsi="Times New Roman" w:cs="Times New Roman"/>
          <w:b/>
          <w:sz w:val="24"/>
          <w:szCs w:val="24"/>
          <w:lang w:val="en-US" w:eastAsia="ru-RU"/>
        </w:rPr>
        <w:t>Network</w:t>
      </w:r>
      <w:r w:rsidRPr="00E87D3C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-&gt; </w:t>
      </w:r>
      <w:r w:rsidRPr="00E87D3C">
        <w:rPr>
          <w:rFonts w:ascii="Times New Roman" w:eastAsia="Batang" w:hAnsi="Times New Roman" w:cs="Times New Roman"/>
          <w:b/>
          <w:sz w:val="24"/>
          <w:szCs w:val="24"/>
          <w:lang w:val="en-US" w:eastAsia="ru-RU"/>
        </w:rPr>
        <w:t>Wireless</w:t>
      </w:r>
      <w:r w:rsidRPr="00E87D3C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</w:t>
      </w:r>
      <w:r w:rsidRPr="00E87D3C">
        <w:rPr>
          <w:rFonts w:ascii="Times New Roman" w:eastAsia="Batang" w:hAnsi="Times New Roman" w:cs="Times New Roman"/>
          <w:b/>
          <w:sz w:val="24"/>
          <w:szCs w:val="24"/>
          <w:lang w:val="en-US" w:eastAsia="ru-RU"/>
        </w:rPr>
        <w:t>LAN</w:t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Настраиваем как на картинке: </w:t>
      </w:r>
      <w:r w:rsidRPr="00E87D3C">
        <w:rPr>
          <w:rFonts w:ascii="Times New Roman" w:eastAsia="Batang" w:hAnsi="Times New Roman" w:cs="Times New Roman"/>
          <w:b/>
          <w:sz w:val="24"/>
          <w:szCs w:val="24"/>
          <w:lang w:val="en-US" w:eastAsia="ru-RU"/>
        </w:rPr>
        <w:t>Network</w:t>
      </w:r>
      <w:r w:rsidRPr="00E87D3C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</w:t>
      </w:r>
      <w:r w:rsidRPr="00E87D3C">
        <w:rPr>
          <w:rFonts w:ascii="Times New Roman" w:eastAsia="Batang" w:hAnsi="Times New Roman" w:cs="Times New Roman"/>
          <w:b/>
          <w:sz w:val="24"/>
          <w:szCs w:val="24"/>
          <w:lang w:val="en-US" w:eastAsia="ru-RU"/>
        </w:rPr>
        <w:t>Name</w:t>
      </w:r>
      <w:r w:rsidRPr="00E87D3C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 (</w:t>
      </w:r>
      <w:r w:rsidRPr="00E87D3C">
        <w:rPr>
          <w:rFonts w:ascii="Times New Roman" w:eastAsia="Batang" w:hAnsi="Times New Roman" w:cs="Times New Roman"/>
          <w:b/>
          <w:sz w:val="24"/>
          <w:szCs w:val="24"/>
          <w:lang w:val="en-US" w:eastAsia="ru-RU"/>
        </w:rPr>
        <w:t>SSID</w:t>
      </w:r>
      <w:r w:rsidRPr="00E87D3C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) – название сети (абонент придумывает сам, использовать латинские буквы).</w:t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Далее настройки шифрования:</w:t>
      </w:r>
    </w:p>
    <w:p w:rsidR="00E87D3C" w:rsidRPr="00E87D3C" w:rsidRDefault="00E87D3C" w:rsidP="00E87D3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Для обеспечения защищенного беспроводного соединения на </w:t>
      </w:r>
      <w:r w:rsidRPr="00E87D3C">
        <w:rPr>
          <w:rFonts w:ascii="Verdana" w:eastAsia="Batang" w:hAnsi="Verdana" w:cs="Times New Roman"/>
          <w:b/>
          <w:bCs/>
          <w:sz w:val="18"/>
          <w:szCs w:val="18"/>
          <w:lang w:eastAsia="ru-RU"/>
        </w:rPr>
        <w:t>P660HTW2</w:t>
      </w: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укажите в настройках точки доступа в поле </w:t>
      </w:r>
      <w:proofErr w:type="spellStart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Security</w:t>
      </w:r>
      <w:proofErr w:type="spellEnd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Mode</w:t>
      </w:r>
      <w:proofErr w:type="spellEnd"/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режим безопасности. Установите режим </w:t>
      </w:r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WPA-PSK</w:t>
      </w: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(механизм шифрования </w:t>
      </w:r>
      <w:proofErr w:type="spellStart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Wi-Fi</w:t>
      </w:r>
      <w:proofErr w:type="spellEnd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Protected</w:t>
      </w:r>
      <w:proofErr w:type="spellEnd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Access</w:t>
      </w:r>
      <w:proofErr w:type="spellEnd"/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на основе простого общего пароля). Это улучшенная версия протокола WEP, обеспечивающая высокую безопасность беспроводного соединения. В поле </w:t>
      </w:r>
      <w:proofErr w:type="spellStart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Pre-Shared</w:t>
      </w:r>
      <w:proofErr w:type="spellEnd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Key</w:t>
      </w:r>
      <w:proofErr w:type="spellEnd"/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введите пароль длиной от 8 до 63 символов. Используемый пароль нужно будет указывать при подключении клиентов к точке доступа. </w:t>
      </w:r>
    </w:p>
    <w:p w:rsidR="00E87D3C" w:rsidRPr="00E87D3C" w:rsidRDefault="00E87D3C" w:rsidP="00E87D3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58000" cy="4505325"/>
            <wp:effectExtent l="19050" t="19050" r="1905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05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Нажмите кнопку </w:t>
      </w:r>
      <w:proofErr w:type="spellStart"/>
      <w:r w:rsidRPr="00E87D3C">
        <w:rPr>
          <w:rFonts w:ascii="Times New Roman" w:eastAsia="Batang" w:hAnsi="Times New Roman" w:cs="Times New Roman"/>
          <w:b/>
          <w:bCs/>
          <w:sz w:val="24"/>
          <w:szCs w:val="24"/>
          <w:lang w:eastAsia="ru-RU"/>
        </w:rPr>
        <w:t>Apply</w:t>
      </w:r>
      <w:proofErr w:type="spellEnd"/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 для применения настроек. </w:t>
      </w:r>
    </w:p>
    <w:p w:rsidR="00E87D3C" w:rsidRPr="00E87D3C" w:rsidRDefault="00E87D3C" w:rsidP="00E87D3C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bookmarkEnd w:id="6"/>
    <w:p w:rsidR="00E87D3C" w:rsidRPr="00E87D3C" w:rsidRDefault="00E87D3C" w:rsidP="00E87D3C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  <w:r w:rsidRPr="00E87D3C">
        <w:rPr>
          <w:rFonts w:ascii="Times New Roman" w:eastAsia="Batang" w:hAnsi="Times New Roman" w:cs="Times New Roman"/>
          <w:sz w:val="24"/>
          <w:szCs w:val="24"/>
          <w:lang w:eastAsia="ru-RU"/>
        </w:rPr>
        <w:t>После этого надо отключиться об беспроводного соединения и подключится к нему заново!!!</w:t>
      </w:r>
    </w:p>
    <w:p w:rsidR="00E87D3C" w:rsidRPr="00E87D3C" w:rsidRDefault="00E87D3C" w:rsidP="00E87D3C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Arial" w:eastAsia="Batang" w:hAnsi="Arial" w:cs="Arial"/>
          <w:b/>
          <w:sz w:val="24"/>
          <w:szCs w:val="24"/>
          <w:lang w:eastAsia="ru-RU"/>
        </w:rPr>
      </w:pPr>
      <w:r>
        <w:rPr>
          <w:rFonts w:ascii="Arial" w:eastAsia="Batang" w:hAnsi="Arial" w:cs="Arial"/>
          <w:b/>
          <w:sz w:val="24"/>
          <w:szCs w:val="24"/>
          <w:lang w:eastAsia="ru-RU"/>
        </w:rPr>
        <w:t xml:space="preserve">Настройка </w:t>
      </w:r>
      <w:r>
        <w:rPr>
          <w:rFonts w:ascii="Arial" w:eastAsia="Batang" w:hAnsi="Arial" w:cs="Arial"/>
          <w:b/>
          <w:sz w:val="24"/>
          <w:szCs w:val="24"/>
          <w:lang w:val="en-US" w:eastAsia="ru-RU"/>
        </w:rPr>
        <w:t>ping</w:t>
      </w:r>
      <w:r w:rsidRPr="00E87D3C">
        <w:rPr>
          <w:rFonts w:ascii="Arial" w:eastAsia="Batang" w:hAnsi="Arial" w:cs="Arial"/>
          <w:b/>
          <w:sz w:val="24"/>
          <w:szCs w:val="24"/>
          <w:lang w:eastAsia="ru-RU"/>
        </w:rPr>
        <w:t xml:space="preserve"> на модеме.</w:t>
      </w:r>
    </w:p>
    <w:p w:rsidR="00E87D3C" w:rsidRPr="00E87D3C" w:rsidRDefault="00E87D3C" w:rsidP="00E87D3C">
      <w:pPr>
        <w:spacing w:after="0" w:line="240" w:lineRule="auto"/>
        <w:rPr>
          <w:rFonts w:ascii="Arial" w:eastAsia="Batang" w:hAnsi="Arial" w:cs="Arial"/>
          <w:b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val="en-US" w:eastAsia="ru-RU"/>
        </w:rPr>
      </w:pPr>
      <w:r w:rsidRPr="00E87D3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>Необходимо проверить  настройки модема. В</w:t>
      </w:r>
      <w:r w:rsidRPr="00E87D3C">
        <w:rPr>
          <w:rFonts w:ascii="Arial" w:eastAsia="Times New Roman" w:hAnsi="Arial" w:cs="Arial"/>
          <w:noProof/>
          <w:color w:val="000000"/>
          <w:sz w:val="24"/>
          <w:szCs w:val="24"/>
          <w:lang w:val="en-US" w:eastAsia="ru-RU"/>
        </w:rPr>
        <w:t xml:space="preserve"> </w:t>
      </w:r>
      <w:r w:rsidRPr="00E87D3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>закладка</w:t>
      </w:r>
      <w:r w:rsidRPr="00E87D3C">
        <w:rPr>
          <w:rFonts w:ascii="Arial" w:eastAsia="Times New Roman" w:hAnsi="Arial" w:cs="Arial"/>
          <w:noProof/>
          <w:color w:val="000000"/>
          <w:sz w:val="24"/>
          <w:szCs w:val="24"/>
          <w:lang w:val="en-US" w:eastAsia="ru-RU"/>
        </w:rPr>
        <w:t xml:space="preserve">  </w:t>
      </w:r>
      <w:r w:rsidRPr="00E87D3C">
        <w:rPr>
          <w:rFonts w:ascii="Arial" w:eastAsia="Times New Roman" w:hAnsi="Arial" w:cs="Arial"/>
          <w:b/>
          <w:noProof/>
          <w:color w:val="000000"/>
          <w:sz w:val="24"/>
          <w:szCs w:val="24"/>
          <w:lang w:val="en-US" w:eastAsia="ru-RU"/>
        </w:rPr>
        <w:t>Security</w:t>
      </w:r>
      <w:r w:rsidRPr="00E87D3C">
        <w:rPr>
          <w:rFonts w:ascii="Arial" w:eastAsia="Times New Roman" w:hAnsi="Arial" w:cs="Arial"/>
          <w:noProof/>
          <w:color w:val="000000"/>
          <w:sz w:val="24"/>
          <w:szCs w:val="24"/>
          <w:lang w:val="en-US" w:eastAsia="ru-RU"/>
        </w:rPr>
        <w:t xml:space="preserve"> </w:t>
      </w:r>
      <w:r w:rsidRPr="00E87D3C">
        <w:rPr>
          <w:rFonts w:ascii="Arial" w:eastAsia="Times New Roman" w:hAnsi="Arial" w:cs="Arial"/>
          <w:b/>
          <w:noProof/>
          <w:color w:val="000000"/>
          <w:sz w:val="24"/>
          <w:szCs w:val="24"/>
          <w:lang w:val="en-US" w:eastAsia="ru-RU"/>
        </w:rPr>
        <w:t>– Firewall</w:t>
      </w:r>
      <w:r w:rsidRPr="00E87D3C">
        <w:rPr>
          <w:rFonts w:ascii="Arial" w:eastAsia="Times New Roman" w:hAnsi="Arial" w:cs="Arial"/>
          <w:noProof/>
          <w:color w:val="000000"/>
          <w:sz w:val="24"/>
          <w:szCs w:val="24"/>
          <w:lang w:val="en-US" w:eastAsia="ru-RU"/>
        </w:rPr>
        <w:t xml:space="preserve"> – </w:t>
      </w:r>
      <w:r w:rsidRPr="00E87D3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>снять</w:t>
      </w:r>
      <w:r w:rsidRPr="00E87D3C">
        <w:rPr>
          <w:rFonts w:ascii="Arial" w:eastAsia="Times New Roman" w:hAnsi="Arial" w:cs="Arial"/>
          <w:noProof/>
          <w:color w:val="000000"/>
          <w:sz w:val="24"/>
          <w:szCs w:val="24"/>
          <w:lang w:val="en-US" w:eastAsia="ru-RU"/>
        </w:rPr>
        <w:t xml:space="preserve"> </w:t>
      </w:r>
      <w:r w:rsidRPr="00E87D3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>галочку</w:t>
      </w:r>
      <w:r w:rsidRPr="00E87D3C">
        <w:rPr>
          <w:rFonts w:ascii="Arial" w:eastAsia="Times New Roman" w:hAnsi="Arial" w:cs="Arial"/>
          <w:noProof/>
          <w:color w:val="000000"/>
          <w:sz w:val="24"/>
          <w:szCs w:val="24"/>
          <w:lang w:val="en-US" w:eastAsia="ru-RU"/>
        </w:rPr>
        <w:t xml:space="preserve">  </w:t>
      </w:r>
      <w:r w:rsidRPr="00E87D3C">
        <w:rPr>
          <w:rFonts w:ascii="Arial" w:eastAsia="Times New Roman" w:hAnsi="Arial" w:cs="Arial"/>
          <w:b/>
          <w:noProof/>
          <w:color w:val="000000"/>
          <w:sz w:val="24"/>
          <w:szCs w:val="24"/>
          <w:lang w:val="en-US" w:eastAsia="ru-RU"/>
        </w:rPr>
        <w:t>Active Firewall</w:t>
      </w:r>
      <w:r w:rsidRPr="00E87D3C">
        <w:rPr>
          <w:rFonts w:ascii="Arial" w:eastAsia="Times New Roman" w:hAnsi="Arial" w:cs="Arial"/>
          <w:noProof/>
          <w:color w:val="000000"/>
          <w:sz w:val="24"/>
          <w:szCs w:val="24"/>
          <w:lang w:val="en-US" w:eastAsia="ru-RU"/>
        </w:rPr>
        <w:t xml:space="preserve"> . </w:t>
      </w:r>
    </w:p>
    <w:p w:rsidR="00E87D3C" w:rsidRPr="00E87D3C" w:rsidRDefault="00E87D3C" w:rsidP="00E87D3C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val="en-US"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ahoma" w:eastAsia="Batang" w:hAnsi="Tahoma" w:cs="Tahoma"/>
          <w:color w:val="000000"/>
          <w:sz w:val="24"/>
          <w:szCs w:val="24"/>
          <w:lang w:val="en-US"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657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after="0" w:line="240" w:lineRule="auto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 w:rsidRPr="00E87D3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t xml:space="preserve">Затем в закладке  </w:t>
      </w:r>
      <w:r w:rsidRPr="00E87D3C">
        <w:rPr>
          <w:rFonts w:ascii="Arial" w:eastAsia="Times New Roman" w:hAnsi="Arial" w:cs="Arial"/>
          <w:b/>
          <w:noProof/>
          <w:color w:val="000000"/>
          <w:sz w:val="24"/>
          <w:szCs w:val="24"/>
          <w:lang w:val="en-US" w:eastAsia="ru-RU"/>
        </w:rPr>
        <w:t>Advanced</w:t>
      </w:r>
      <w:r w:rsidRPr="00E87D3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t xml:space="preserve"> - </w:t>
      </w:r>
      <w:r w:rsidRPr="00E87D3C">
        <w:rPr>
          <w:rFonts w:ascii="Arial" w:eastAsia="Times New Roman" w:hAnsi="Arial" w:cs="Arial"/>
          <w:b/>
          <w:noProof/>
          <w:color w:val="000000"/>
          <w:sz w:val="24"/>
          <w:szCs w:val="24"/>
          <w:lang w:val="en-US" w:eastAsia="ru-RU"/>
        </w:rPr>
        <w:t>Remote</w:t>
      </w:r>
      <w:r w:rsidRPr="00E87D3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t xml:space="preserve"> </w:t>
      </w:r>
      <w:r w:rsidRPr="00E87D3C">
        <w:rPr>
          <w:rFonts w:ascii="Arial" w:eastAsia="Times New Roman" w:hAnsi="Arial" w:cs="Arial"/>
          <w:b/>
          <w:noProof/>
          <w:color w:val="000000"/>
          <w:sz w:val="24"/>
          <w:szCs w:val="24"/>
          <w:lang w:val="en-US" w:eastAsia="ru-RU"/>
        </w:rPr>
        <w:t>MGMT</w:t>
      </w:r>
      <w:r w:rsidRPr="00E87D3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в закладке </w:t>
      </w:r>
      <w:r w:rsidRPr="00E87D3C">
        <w:rPr>
          <w:rFonts w:ascii="Arial" w:eastAsia="Times New Roman" w:hAnsi="Arial" w:cs="Arial"/>
          <w:b/>
          <w:noProof/>
          <w:color w:val="000000"/>
          <w:sz w:val="24"/>
          <w:szCs w:val="24"/>
          <w:lang w:val="en-US" w:eastAsia="ru-RU"/>
        </w:rPr>
        <w:t>ICMP</w:t>
      </w:r>
      <w:r w:rsidRPr="00E87D3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необходимо выбрать  </w:t>
      </w:r>
      <w:r w:rsidRPr="00E87D3C">
        <w:rPr>
          <w:rFonts w:ascii="Arial" w:eastAsia="Times New Roman" w:hAnsi="Arial" w:cs="Arial"/>
          <w:b/>
          <w:noProof/>
          <w:color w:val="000000"/>
          <w:sz w:val="24"/>
          <w:szCs w:val="24"/>
          <w:lang w:val="en-US" w:eastAsia="ru-RU"/>
        </w:rPr>
        <w:t>LAN</w:t>
      </w:r>
      <w:r w:rsidRPr="00E87D3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t xml:space="preserve"> и </w:t>
      </w:r>
      <w:r w:rsidRPr="00E87D3C">
        <w:rPr>
          <w:rFonts w:ascii="Arial" w:eastAsia="Times New Roman" w:hAnsi="Arial" w:cs="Arial"/>
          <w:b/>
          <w:noProof/>
          <w:color w:val="000000"/>
          <w:sz w:val="24"/>
          <w:szCs w:val="24"/>
          <w:lang w:val="en-US" w:eastAsia="ru-RU"/>
        </w:rPr>
        <w:t>WAN</w:t>
      </w:r>
      <w:r w:rsidRPr="00E87D3C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t>.</w:t>
      </w:r>
    </w:p>
    <w:p w:rsidR="00E87D3C" w:rsidRPr="00E87D3C" w:rsidRDefault="00E87D3C" w:rsidP="00E87D3C">
      <w:pPr>
        <w:spacing w:after="0" w:line="240" w:lineRule="auto"/>
        <w:rPr>
          <w:rFonts w:ascii="Tahoma" w:eastAsia="Batang" w:hAnsi="Tahoma" w:cs="Tahoma"/>
          <w:color w:val="000000"/>
          <w:sz w:val="24"/>
          <w:szCs w:val="24"/>
          <w:lang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ahoma" w:eastAsia="Batang" w:hAnsi="Tahoma" w:cs="Tahoma"/>
          <w:color w:val="000000"/>
          <w:sz w:val="24"/>
          <w:szCs w:val="24"/>
          <w:lang w:val="en-US" w:eastAsia="ru-RU"/>
        </w:rPr>
      </w:pPr>
      <w:r w:rsidRPr="00E87D3C">
        <w:rPr>
          <w:rFonts w:ascii="Times New Roman" w:eastAsia="Batang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3C" w:rsidRPr="00E87D3C" w:rsidRDefault="00E87D3C" w:rsidP="00E87D3C">
      <w:pPr>
        <w:spacing w:after="0" w:line="240" w:lineRule="auto"/>
        <w:rPr>
          <w:rFonts w:ascii="Tahoma" w:eastAsia="Batang" w:hAnsi="Tahoma" w:cs="Tahoma"/>
          <w:color w:val="000000"/>
          <w:sz w:val="24"/>
          <w:szCs w:val="24"/>
          <w:lang w:val="en-US" w:eastAsia="ru-RU"/>
        </w:rPr>
      </w:pPr>
    </w:p>
    <w:p w:rsidR="00E87D3C" w:rsidRPr="00E87D3C" w:rsidRDefault="00E87D3C" w:rsidP="00E87D3C">
      <w:pPr>
        <w:spacing w:after="0" w:line="240" w:lineRule="auto"/>
        <w:rPr>
          <w:rFonts w:ascii="Tahoma" w:eastAsia="Batang" w:hAnsi="Tahoma" w:cs="Tahoma"/>
          <w:b/>
          <w:color w:val="000000"/>
          <w:sz w:val="24"/>
          <w:szCs w:val="24"/>
          <w:lang w:val="en-US" w:eastAsia="ru-RU"/>
        </w:rPr>
      </w:pPr>
      <w:r w:rsidRPr="00E87D3C">
        <w:rPr>
          <w:rFonts w:ascii="Tahoma" w:eastAsia="Batang" w:hAnsi="Tahoma" w:cs="Tahoma"/>
          <w:color w:val="000000"/>
          <w:sz w:val="24"/>
          <w:szCs w:val="24"/>
          <w:lang w:eastAsia="ru-RU"/>
        </w:rPr>
        <w:t xml:space="preserve">Сохранить настройки </w:t>
      </w:r>
      <w:r w:rsidRPr="00E87D3C">
        <w:rPr>
          <w:rFonts w:ascii="Tahoma" w:eastAsia="Batang" w:hAnsi="Tahoma" w:cs="Tahoma"/>
          <w:b/>
          <w:color w:val="000000"/>
          <w:sz w:val="24"/>
          <w:szCs w:val="24"/>
          <w:lang w:val="en-US" w:eastAsia="ru-RU"/>
        </w:rPr>
        <w:t>Apply</w:t>
      </w:r>
    </w:p>
    <w:p w:rsidR="002E4B80" w:rsidRDefault="00E87D3C"/>
    <w:sectPr w:rsidR="002E4B80" w:rsidSect="00E87D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3346E"/>
    <w:multiLevelType w:val="multilevel"/>
    <w:tmpl w:val="85489A36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A961E5A"/>
    <w:multiLevelType w:val="multilevel"/>
    <w:tmpl w:val="4CA02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lvl w:ilvl="0">
        <w:start w:val="1"/>
        <w:numFmt w:val="bullet"/>
        <w:lvlText w:val="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start w:val="1"/>
        <w:numFmt w:val="bullet"/>
        <w:lvlText w:val="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1080"/>
          </w:tabs>
          <w:ind w:left="1080" w:hanging="360"/>
        </w:pPr>
        <w:rPr>
          <w:rFonts w:ascii="Wingdings" w:hAnsi="Wingdings" w:hint="default"/>
          <w:sz w:val="20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4">
      <w:lvl w:ilvl="4">
        <w:start w:val="1"/>
        <w:numFmt w:val="bullet"/>
        <w:lvlText w:val=""/>
        <w:lvlJc w:val="left"/>
        <w:pPr>
          <w:tabs>
            <w:tab w:val="num" w:pos="1800"/>
          </w:tabs>
          <w:ind w:left="1800" w:hanging="360"/>
        </w:pPr>
        <w:rPr>
          <w:rFonts w:ascii="Symbol" w:hAnsi="Symbol" w:hint="default"/>
          <w:sz w:val="20"/>
        </w:rPr>
      </w:lvl>
    </w:lvlOverride>
    <w:lvlOverride w:ilvl="5">
      <w:lvl w:ilvl="5">
        <w:start w:val="1"/>
        <w:numFmt w:val="bullet"/>
        <w:lvlText w:val="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6">
      <w:lvl w:ilvl="6">
        <w:start w:val="1"/>
        <w:numFmt w:val="bullet"/>
        <w:lvlText w:val=""/>
        <w:lvlJc w:val="left"/>
        <w:pPr>
          <w:tabs>
            <w:tab w:val="num" w:pos="2520"/>
          </w:tabs>
          <w:ind w:left="2520" w:hanging="360"/>
        </w:pPr>
        <w:rPr>
          <w:rFonts w:ascii="Wingdings" w:hAnsi="Wingdings" w:hint="default"/>
          <w:sz w:val="20"/>
        </w:rPr>
      </w:lvl>
    </w:lvlOverride>
    <w:lvlOverride w:ilvl="7">
      <w:lvl w:ilvl="7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8">
      <w:lvl w:ilvl="8">
        <w:start w:val="1"/>
        <w:numFmt w:val="bullet"/>
        <w:lvlText w:val=""/>
        <w:lvlJc w:val="left"/>
        <w:pPr>
          <w:tabs>
            <w:tab w:val="num" w:pos="3240"/>
          </w:tabs>
          <w:ind w:left="3240" w:hanging="360"/>
        </w:pPr>
        <w:rPr>
          <w:rFonts w:ascii="Symbol" w:hAnsi="Symbol" w:hint="default"/>
          <w:sz w:val="20"/>
        </w:rPr>
      </w:lvl>
    </w:lvlOverride>
  </w:num>
  <w:num w:numId="3">
    <w:abstractNumId w:val="0"/>
    <w:lvlOverride w:ilvl="0">
      <w:lvl w:ilvl="0">
        <w:start w:val="1"/>
        <w:numFmt w:val="bullet"/>
        <w:lvlText w:val="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start w:val="1"/>
        <w:numFmt w:val="bullet"/>
        <w:lvlText w:val="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tabs>
            <w:tab w:val="num" w:pos="1080"/>
          </w:tabs>
          <w:ind w:left="1080" w:hanging="360"/>
        </w:pPr>
        <w:rPr>
          <w:rFonts w:ascii="Wingdings" w:hAnsi="Wingdings" w:hint="default"/>
          <w:sz w:val="20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  <w:lvlOverride w:ilvl="4">
      <w:lvl w:ilvl="4">
        <w:start w:val="1"/>
        <w:numFmt w:val="bullet"/>
        <w:lvlText w:val=""/>
        <w:lvlJc w:val="left"/>
        <w:pPr>
          <w:tabs>
            <w:tab w:val="num" w:pos="1800"/>
          </w:tabs>
          <w:ind w:left="1800" w:hanging="360"/>
        </w:pPr>
        <w:rPr>
          <w:rFonts w:ascii="Symbol" w:hAnsi="Symbol" w:hint="default"/>
          <w:sz w:val="20"/>
        </w:rPr>
      </w:lvl>
    </w:lvlOverride>
    <w:lvlOverride w:ilvl="5">
      <w:lvl w:ilvl="5">
        <w:start w:val="1"/>
        <w:numFmt w:val="bullet"/>
        <w:lvlText w:val="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6">
      <w:lvl w:ilvl="6">
        <w:start w:val="1"/>
        <w:numFmt w:val="bullet"/>
        <w:lvlText w:val=""/>
        <w:lvlJc w:val="left"/>
        <w:pPr>
          <w:tabs>
            <w:tab w:val="num" w:pos="2520"/>
          </w:tabs>
          <w:ind w:left="2520" w:hanging="360"/>
        </w:pPr>
        <w:rPr>
          <w:rFonts w:ascii="Wingdings" w:hAnsi="Wingdings" w:hint="default"/>
          <w:sz w:val="20"/>
        </w:rPr>
      </w:lvl>
    </w:lvlOverride>
    <w:lvlOverride w:ilvl="7">
      <w:lvl w:ilvl="7">
        <w:start w:val="1"/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8">
      <w:lvl w:ilvl="8">
        <w:start w:val="1"/>
        <w:numFmt w:val="bullet"/>
        <w:lvlText w:val=""/>
        <w:lvlJc w:val="left"/>
        <w:pPr>
          <w:tabs>
            <w:tab w:val="num" w:pos="3240"/>
          </w:tabs>
          <w:ind w:left="3240" w:hanging="360"/>
        </w:pPr>
        <w:rPr>
          <w:rFonts w:ascii="Symbol" w:hAnsi="Symbol" w:hint="default"/>
          <w:sz w:val="20"/>
        </w:rPr>
      </w:lvl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D3C"/>
    <w:rsid w:val="000102C2"/>
    <w:rsid w:val="004C1E74"/>
    <w:rsid w:val="00E8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3250CA-BD68-4DE6-ABDD-59234B73F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7D3C"/>
    <w:rPr>
      <w:color w:val="000000"/>
    </w:rPr>
  </w:style>
  <w:style w:type="paragraph" w:customStyle="1" w:styleId="section1">
    <w:name w:val="section1"/>
    <w:basedOn w:val="a"/>
    <w:rsid w:val="00E87D3C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9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gif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tkc.bis.bashtel.ru/servicedesk/internet/116.html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gif"/><Relationship Id="rId38" Type="http://schemas.openxmlformats.org/officeDocument/2006/relationships/hyperlink" Target="http://tkc.bis.bashtel.ru/servicedesk/internet/116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tkc.bis.bashtel.ru/servicedesk/internet/116.html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2.png"/><Relationship Id="rId5" Type="http://schemas.openxmlformats.org/officeDocument/2006/relationships/image" Target="media/image1.jpeg"/><Relationship Id="rId15" Type="http://schemas.openxmlformats.org/officeDocument/2006/relationships/hyperlink" Target="http://tkc.bis.bashtel.ru/servicedesk/internet/116.html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10" Type="http://schemas.openxmlformats.org/officeDocument/2006/relationships/image" Target="media/image6.png"/><Relationship Id="rId19" Type="http://schemas.openxmlformats.org/officeDocument/2006/relationships/image" Target="media/image12.wmf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gi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BIS</Company>
  <LinksUpToDate>false</LinksUpToDate>
  <CharactersWithSpaces>4274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Бодрова Анастасия Петровна</dc:creator>
  <cp:keywords/>
  <dc:description/>
  <cp:lastModifiedBy>Бодрова Анастасия Петровна</cp:lastModifiedBy>
  <cp:revision>1</cp:revision>
  <dcterms:created xsi:type="dcterms:W3CDTF">2017-04-18T05:30:00Z</dcterms:created>
  <dcterms:modified xsi:type="dcterms:W3CDTF">2017-04-18T05:42:00Z</dcterms:modified>
</cp:coreProperties>
</file>